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D32" w:rsidRPr="001070D7" w:rsidRDefault="00C94688" w:rsidP="00C9468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70D7">
        <w:rPr>
          <w:rFonts w:ascii="Times New Roman" w:hAnsi="Times New Roman" w:cs="Times New Roman"/>
          <w:b/>
          <w:sz w:val="24"/>
          <w:szCs w:val="24"/>
        </w:rPr>
        <w:t>Рабочий лист ФИ _________________________________</w:t>
      </w:r>
    </w:p>
    <w:p w:rsidR="00C94688" w:rsidRPr="001070D7" w:rsidRDefault="00C94688" w:rsidP="00C9468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70D7">
        <w:rPr>
          <w:rFonts w:ascii="Times New Roman" w:hAnsi="Times New Roman" w:cs="Times New Roman"/>
          <w:b/>
          <w:sz w:val="24"/>
          <w:szCs w:val="24"/>
        </w:rPr>
        <w:t>Дата ________________ Тема ______________________________________________________________________________________________</w:t>
      </w:r>
    </w:p>
    <w:tbl>
      <w:tblPr>
        <w:tblStyle w:val="1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362"/>
        <w:gridCol w:w="12522"/>
        <w:gridCol w:w="1276"/>
      </w:tblGrid>
      <w:tr w:rsidR="001070D7" w:rsidRPr="001070D7" w:rsidTr="003368A3">
        <w:tc>
          <w:tcPr>
            <w:tcW w:w="2362" w:type="dxa"/>
          </w:tcPr>
          <w:p w:rsidR="001070D7" w:rsidRPr="001070D7" w:rsidRDefault="001070D7" w:rsidP="001070D7">
            <w:pPr>
              <w:ind w:right="-113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Этап урока</w:t>
            </w:r>
          </w:p>
        </w:tc>
        <w:tc>
          <w:tcPr>
            <w:tcW w:w="12522" w:type="dxa"/>
          </w:tcPr>
          <w:p w:rsidR="001070D7" w:rsidRPr="001070D7" w:rsidRDefault="001070D7" w:rsidP="001070D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070D7">
              <w:rPr>
                <w:rFonts w:eastAsia="Times New Roman"/>
                <w:color w:val="000000"/>
                <w:sz w:val="24"/>
                <w:szCs w:val="24"/>
              </w:rPr>
              <w:t xml:space="preserve">Деятельность учащихся </w:t>
            </w:r>
          </w:p>
        </w:tc>
        <w:tc>
          <w:tcPr>
            <w:tcW w:w="1276" w:type="dxa"/>
          </w:tcPr>
          <w:p w:rsidR="001070D7" w:rsidRPr="001070D7" w:rsidRDefault="001070D7" w:rsidP="001070D7">
            <w:pPr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 xml:space="preserve">Оценка </w:t>
            </w:r>
          </w:p>
        </w:tc>
      </w:tr>
      <w:tr w:rsidR="001070D7" w:rsidRPr="001070D7" w:rsidTr="003368A3">
        <w:tc>
          <w:tcPr>
            <w:tcW w:w="2362" w:type="dxa"/>
          </w:tcPr>
          <w:p w:rsidR="001070D7" w:rsidRPr="001070D7" w:rsidRDefault="001070D7" w:rsidP="001070D7">
            <w:pPr>
              <w:ind w:right="-113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Проверяем домашнее задание</w:t>
            </w:r>
          </w:p>
        </w:tc>
        <w:tc>
          <w:tcPr>
            <w:tcW w:w="12522" w:type="dxa"/>
          </w:tcPr>
          <w:p w:rsidR="001070D7" w:rsidRPr="001070D7" w:rsidRDefault="001070D7" w:rsidP="001070D7">
            <w:pPr>
              <w:jc w:val="both"/>
              <w:rPr>
                <w:rFonts w:eastAsia="Times New Roman"/>
                <w:b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1070D7" w:rsidRPr="001070D7" w:rsidRDefault="001070D7" w:rsidP="001070D7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  <w:p w:rsidR="001070D7" w:rsidRPr="001070D7" w:rsidRDefault="001070D7" w:rsidP="001070D7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  <w:p w:rsidR="001070D7" w:rsidRPr="001070D7" w:rsidRDefault="001070D7" w:rsidP="001070D7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1070D7" w:rsidRPr="001070D7" w:rsidTr="003368A3">
        <w:tc>
          <w:tcPr>
            <w:tcW w:w="2362" w:type="dxa"/>
          </w:tcPr>
          <w:p w:rsidR="001070D7" w:rsidRPr="001070D7" w:rsidRDefault="001070D7" w:rsidP="001070D7">
            <w:pPr>
              <w:ind w:left="34" w:right="-113"/>
              <w:contextualSpacing/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Определение темы и задач урока</w:t>
            </w:r>
          </w:p>
        </w:tc>
        <w:tc>
          <w:tcPr>
            <w:tcW w:w="12522" w:type="dxa"/>
          </w:tcPr>
          <w:p w:rsidR="001070D7" w:rsidRPr="001070D7" w:rsidRDefault="001070D7" w:rsidP="001070D7">
            <w:pPr>
              <w:shd w:val="clear" w:color="auto" w:fill="FFFFFF"/>
              <w:suppressAutoHyphens/>
              <w:spacing w:line="294" w:lineRule="atLeast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1070D7" w:rsidRPr="001070D7" w:rsidRDefault="001070D7" w:rsidP="001070D7">
            <w:pPr>
              <w:rPr>
                <w:sz w:val="24"/>
                <w:szCs w:val="24"/>
                <w:lang w:eastAsia="zh-CN"/>
              </w:rPr>
            </w:pPr>
          </w:p>
        </w:tc>
      </w:tr>
      <w:tr w:rsidR="001070D7" w:rsidRPr="001070D7" w:rsidTr="003368A3">
        <w:tc>
          <w:tcPr>
            <w:tcW w:w="2362" w:type="dxa"/>
          </w:tcPr>
          <w:p w:rsidR="001070D7" w:rsidRPr="001070D7" w:rsidRDefault="001070D7" w:rsidP="00A37765">
            <w:pPr>
              <w:rPr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 xml:space="preserve">Читательская грамотность  </w:t>
            </w:r>
          </w:p>
        </w:tc>
        <w:tc>
          <w:tcPr>
            <w:tcW w:w="12522" w:type="dxa"/>
          </w:tcPr>
          <w:p w:rsidR="001070D7" w:rsidRPr="001070D7" w:rsidRDefault="001070D7" w:rsidP="00A37765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1070D7">
              <w:rPr>
                <w:rFonts w:eastAsia="Times New Roman"/>
                <w:sz w:val="24"/>
                <w:szCs w:val="24"/>
              </w:rPr>
              <w:t>Укажите основные химические элементы, которые составляют основу клетки _________________</w:t>
            </w:r>
          </w:p>
          <w:p w:rsidR="001070D7" w:rsidRPr="001070D7" w:rsidRDefault="001070D7" w:rsidP="00A3776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:rsidR="001070D7" w:rsidRPr="001070D7" w:rsidRDefault="001070D7" w:rsidP="00A3776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:rsidR="001070D7" w:rsidRPr="001070D7" w:rsidRDefault="001070D7" w:rsidP="00A3776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:rsidR="001070D7" w:rsidRPr="001070D7" w:rsidRDefault="001070D7" w:rsidP="00A3776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:rsidR="001070D7" w:rsidRPr="001070D7" w:rsidRDefault="001070D7" w:rsidP="00A37765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 xml:space="preserve">Все клетки ………… организмов сходны по ……………… составу, что свидетельствует о ………………… </w:t>
            </w:r>
            <w:r w:rsidRPr="001070D7">
              <w:rPr>
                <w:rFonts w:eastAsia="Times New Roman"/>
                <w:b/>
                <w:sz w:val="24"/>
                <w:szCs w:val="24"/>
                <w:lang w:eastAsia="zh-CN"/>
              </w:rPr>
              <w:t xml:space="preserve"> живой материи.</w:t>
            </w:r>
          </w:p>
          <w:p w:rsidR="001070D7" w:rsidRDefault="001070D7" w:rsidP="003368A3">
            <w:pPr>
              <w:shd w:val="clear" w:color="auto" w:fill="FFFFFF"/>
              <w:spacing w:line="294" w:lineRule="atLeast"/>
              <w:jc w:val="both"/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</w:pPr>
            <w:r w:rsidRPr="001070D7"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  <w:t>Гомеостаз</w:t>
            </w:r>
            <w:r w:rsidR="003368A3"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  <w:t xml:space="preserve"> _________________________________________________________________________________________</w:t>
            </w:r>
          </w:p>
          <w:p w:rsidR="003368A3" w:rsidRPr="001070D7" w:rsidRDefault="003368A3" w:rsidP="003368A3">
            <w:pPr>
              <w:shd w:val="clear" w:color="auto" w:fill="FFFFFF"/>
              <w:spacing w:line="294" w:lineRule="atLeast"/>
              <w:jc w:val="both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1070D7" w:rsidRPr="001070D7" w:rsidRDefault="001070D7" w:rsidP="001070D7">
            <w:pPr>
              <w:rPr>
                <w:sz w:val="24"/>
                <w:szCs w:val="24"/>
                <w:lang w:eastAsia="zh-CN"/>
              </w:rPr>
            </w:pPr>
          </w:p>
        </w:tc>
      </w:tr>
      <w:tr w:rsidR="001070D7" w:rsidRPr="001070D7" w:rsidTr="003368A3">
        <w:tc>
          <w:tcPr>
            <w:tcW w:w="2362" w:type="dxa"/>
          </w:tcPr>
          <w:p w:rsidR="001070D7" w:rsidRPr="001070D7" w:rsidRDefault="001070D7" w:rsidP="00A37765">
            <w:pPr>
              <w:rPr>
                <w:rFonts w:eastAsia="Times New Roman"/>
                <w:sz w:val="24"/>
                <w:szCs w:val="24"/>
                <w:lang w:eastAsia="zh-CN"/>
              </w:rPr>
            </w:pPr>
            <w:proofErr w:type="gramStart"/>
            <w:r w:rsidRPr="001070D7">
              <w:rPr>
                <w:rFonts w:eastAsia="Times New Roman"/>
                <w:sz w:val="24"/>
                <w:szCs w:val="24"/>
                <w:lang w:eastAsia="zh-CN"/>
              </w:rPr>
              <w:t>Естественно-научная</w:t>
            </w:r>
            <w:proofErr w:type="gramEnd"/>
            <w:r w:rsidRPr="001070D7">
              <w:rPr>
                <w:rFonts w:eastAsia="Times New Roman"/>
                <w:sz w:val="24"/>
                <w:szCs w:val="24"/>
                <w:lang w:eastAsia="zh-CN"/>
              </w:rPr>
              <w:t xml:space="preserve"> грамотность</w:t>
            </w:r>
          </w:p>
        </w:tc>
        <w:tc>
          <w:tcPr>
            <w:tcW w:w="12522" w:type="dxa"/>
          </w:tcPr>
          <w:p w:rsidR="001070D7" w:rsidRPr="001070D7" w:rsidRDefault="001070D7" w:rsidP="001070D7">
            <w:pPr>
              <w:shd w:val="clear" w:color="auto" w:fill="FFFFFF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Какие утверждения верны?</w:t>
            </w:r>
          </w:p>
          <w:p w:rsidR="001070D7" w:rsidRPr="001070D7" w:rsidRDefault="001070D7" w:rsidP="001070D7">
            <w:pPr>
              <w:shd w:val="clear" w:color="auto" w:fill="FFFFFF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1)В составе клетки обнаружено около 80 химических элементов, входящих в периодическую таблицу  Д.И. Менделеева.</w:t>
            </w:r>
          </w:p>
          <w:p w:rsidR="001070D7" w:rsidRPr="001070D7" w:rsidRDefault="001070D7" w:rsidP="001070D7">
            <w:pPr>
              <w:shd w:val="clear" w:color="auto" w:fill="FFFFFF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2) Группу макроэлементов образуют кислород, водород, углерод, цинк.</w:t>
            </w:r>
          </w:p>
          <w:p w:rsidR="001070D7" w:rsidRPr="001070D7" w:rsidRDefault="001070D7" w:rsidP="001070D7">
            <w:pPr>
              <w:shd w:val="clear" w:color="auto" w:fill="FFFFFF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3) Группу микроэлементов составляют бром, азот, сера, железо, йод и другие.</w:t>
            </w:r>
          </w:p>
          <w:p w:rsidR="001070D7" w:rsidRPr="001070D7" w:rsidRDefault="001070D7" w:rsidP="001070D7">
            <w:pPr>
              <w:shd w:val="clear" w:color="auto" w:fill="FFFFFF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4)</w:t>
            </w:r>
            <w:r w:rsidR="00CB34F2">
              <w:rPr>
                <w:rFonts w:eastAsia="Times New Roman"/>
                <w:sz w:val="24"/>
                <w:szCs w:val="24"/>
                <w:lang w:eastAsia="zh-CN"/>
              </w:rPr>
              <w:t xml:space="preserve"> </w:t>
            </w:r>
            <w:bookmarkStart w:id="0" w:name="_GoBack"/>
            <w:bookmarkEnd w:id="0"/>
            <w:r w:rsidRPr="001070D7">
              <w:rPr>
                <w:rFonts w:eastAsia="Times New Roman"/>
                <w:sz w:val="24"/>
                <w:szCs w:val="24"/>
                <w:lang w:eastAsia="zh-CN"/>
              </w:rPr>
              <w:t>Кальций (</w:t>
            </w:r>
            <w:proofErr w:type="spellStart"/>
            <w:r w:rsidRPr="001070D7">
              <w:rPr>
                <w:rFonts w:eastAsia="Times New Roman"/>
                <w:sz w:val="24"/>
                <w:szCs w:val="24"/>
                <w:lang w:eastAsia="zh-CN"/>
              </w:rPr>
              <w:t>Са</w:t>
            </w:r>
            <w:proofErr w:type="spellEnd"/>
            <w:r w:rsidRPr="001070D7">
              <w:rPr>
                <w:rFonts w:eastAsia="Times New Roman"/>
                <w:sz w:val="24"/>
                <w:szCs w:val="24"/>
                <w:lang w:eastAsia="zh-CN"/>
              </w:rPr>
              <w:t xml:space="preserve">) и фосфор (Р)  участвуют в формировании костной ткани. </w:t>
            </w:r>
          </w:p>
          <w:p w:rsidR="001070D7" w:rsidRPr="001070D7" w:rsidRDefault="001070D7" w:rsidP="001070D7">
            <w:pPr>
              <w:shd w:val="clear" w:color="auto" w:fill="FFFFFF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5)Железо (</w:t>
            </w:r>
            <w:r w:rsidRPr="001070D7">
              <w:rPr>
                <w:rFonts w:eastAsia="Times New Roman"/>
                <w:sz w:val="24"/>
                <w:szCs w:val="24"/>
                <w:lang w:val="en-US" w:eastAsia="zh-CN"/>
              </w:rPr>
              <w:t>Fe</w:t>
            </w: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) входит в состав гемоглобина – белка эритроцитов.</w:t>
            </w:r>
          </w:p>
          <w:p w:rsidR="001070D7" w:rsidRPr="001070D7" w:rsidRDefault="001070D7" w:rsidP="001070D7">
            <w:pPr>
              <w:shd w:val="clear" w:color="auto" w:fill="FFFFFF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proofErr w:type="gramStart"/>
            <w:r w:rsidRPr="001070D7">
              <w:rPr>
                <w:rFonts w:eastAsia="Times New Roman"/>
                <w:sz w:val="24"/>
                <w:szCs w:val="24"/>
                <w:lang w:eastAsia="zh-CN"/>
              </w:rPr>
              <w:t>6)Калий (</w:t>
            </w:r>
            <w:r w:rsidRPr="001070D7">
              <w:rPr>
                <w:rFonts w:eastAsia="Times New Roman"/>
                <w:sz w:val="24"/>
                <w:szCs w:val="24"/>
                <w:lang w:val="en-US" w:eastAsia="zh-CN"/>
              </w:rPr>
              <w:t>K</w:t>
            </w: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) и натрий (</w:t>
            </w:r>
            <w:r w:rsidRPr="001070D7">
              <w:rPr>
                <w:rFonts w:eastAsia="Times New Roman"/>
                <w:sz w:val="24"/>
                <w:szCs w:val="24"/>
                <w:lang w:val="en-US" w:eastAsia="zh-CN"/>
              </w:rPr>
              <w:t>Na</w:t>
            </w: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) необходимы для проведения нервных импульсов</w:t>
            </w:r>
            <w:proofErr w:type="gramEnd"/>
          </w:p>
          <w:p w:rsidR="001070D7" w:rsidRPr="001070D7" w:rsidRDefault="001070D7" w:rsidP="00A37765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1070D7">
              <w:rPr>
                <w:rFonts w:eastAsia="Times New Roman"/>
                <w:sz w:val="24"/>
                <w:szCs w:val="24"/>
              </w:rPr>
              <w:t xml:space="preserve">Ответ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09"/>
              <w:gridCol w:w="1709"/>
              <w:gridCol w:w="1710"/>
              <w:gridCol w:w="1710"/>
              <w:gridCol w:w="1710"/>
              <w:gridCol w:w="1710"/>
            </w:tblGrid>
            <w:tr w:rsidR="001070D7" w:rsidRPr="001070D7" w:rsidTr="001070D7">
              <w:tc>
                <w:tcPr>
                  <w:tcW w:w="1709" w:type="dxa"/>
                </w:tcPr>
                <w:p w:rsidR="001070D7" w:rsidRPr="001070D7" w:rsidRDefault="001070D7" w:rsidP="00A37765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  <w:r w:rsidRPr="001070D7">
                    <w:rPr>
                      <w:rFonts w:eastAsia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09" w:type="dxa"/>
                </w:tcPr>
                <w:p w:rsidR="001070D7" w:rsidRPr="001070D7" w:rsidRDefault="001070D7" w:rsidP="00A37765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  <w:r w:rsidRPr="001070D7">
                    <w:rPr>
                      <w:rFonts w:eastAsia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10" w:type="dxa"/>
                </w:tcPr>
                <w:p w:rsidR="001070D7" w:rsidRPr="001070D7" w:rsidRDefault="001070D7" w:rsidP="00A37765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  <w:r w:rsidRPr="001070D7">
                    <w:rPr>
                      <w:rFonts w:eastAsia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10" w:type="dxa"/>
                </w:tcPr>
                <w:p w:rsidR="001070D7" w:rsidRPr="001070D7" w:rsidRDefault="001070D7" w:rsidP="00A37765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  <w:r w:rsidRPr="001070D7">
                    <w:rPr>
                      <w:rFonts w:eastAsia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10" w:type="dxa"/>
                </w:tcPr>
                <w:p w:rsidR="001070D7" w:rsidRPr="001070D7" w:rsidRDefault="001070D7" w:rsidP="00A37765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  <w:r w:rsidRPr="001070D7">
                    <w:rPr>
                      <w:rFonts w:eastAsia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10" w:type="dxa"/>
                </w:tcPr>
                <w:p w:rsidR="001070D7" w:rsidRPr="001070D7" w:rsidRDefault="001070D7" w:rsidP="00A37765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  <w:r w:rsidRPr="001070D7">
                    <w:rPr>
                      <w:rFonts w:eastAsia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1070D7" w:rsidRPr="001070D7" w:rsidTr="001070D7">
              <w:tc>
                <w:tcPr>
                  <w:tcW w:w="1709" w:type="dxa"/>
                </w:tcPr>
                <w:p w:rsidR="001070D7" w:rsidRPr="001070D7" w:rsidRDefault="001070D7" w:rsidP="00A37765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9" w:type="dxa"/>
                </w:tcPr>
                <w:p w:rsidR="001070D7" w:rsidRPr="001070D7" w:rsidRDefault="001070D7" w:rsidP="00A37765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0" w:type="dxa"/>
                </w:tcPr>
                <w:p w:rsidR="001070D7" w:rsidRPr="001070D7" w:rsidRDefault="001070D7" w:rsidP="00A37765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0" w:type="dxa"/>
                </w:tcPr>
                <w:p w:rsidR="001070D7" w:rsidRPr="001070D7" w:rsidRDefault="001070D7" w:rsidP="00A37765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0" w:type="dxa"/>
                </w:tcPr>
                <w:p w:rsidR="001070D7" w:rsidRPr="001070D7" w:rsidRDefault="001070D7" w:rsidP="00A37765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0" w:type="dxa"/>
                </w:tcPr>
                <w:p w:rsidR="001070D7" w:rsidRPr="001070D7" w:rsidRDefault="001070D7" w:rsidP="00A37765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</w:tr>
          </w:tbl>
          <w:p w:rsidR="001070D7" w:rsidRPr="001070D7" w:rsidRDefault="001070D7" w:rsidP="00A37765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70D7" w:rsidRPr="001070D7" w:rsidRDefault="001070D7" w:rsidP="001070D7">
            <w:pPr>
              <w:rPr>
                <w:sz w:val="24"/>
                <w:szCs w:val="24"/>
                <w:lang w:eastAsia="zh-CN"/>
              </w:rPr>
            </w:pPr>
          </w:p>
        </w:tc>
      </w:tr>
      <w:tr w:rsidR="001070D7" w:rsidRPr="001070D7" w:rsidTr="003368A3">
        <w:trPr>
          <w:trHeight w:val="267"/>
        </w:trPr>
        <w:tc>
          <w:tcPr>
            <w:tcW w:w="2362" w:type="dxa"/>
          </w:tcPr>
          <w:p w:rsidR="001070D7" w:rsidRPr="001070D7" w:rsidRDefault="001070D7" w:rsidP="001070D7">
            <w:pPr>
              <w:ind w:left="34" w:right="-113"/>
              <w:contextualSpacing/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Г</w:t>
            </w:r>
            <w:r w:rsidRPr="001070D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лобальная компетентность</w:t>
            </w:r>
          </w:p>
        </w:tc>
        <w:tc>
          <w:tcPr>
            <w:tcW w:w="12522" w:type="dxa"/>
          </w:tcPr>
          <w:p w:rsidR="001070D7" w:rsidRPr="001070D7" w:rsidRDefault="001070D7" w:rsidP="001070D7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1070D7"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  <w:t>1 группа</w:t>
            </w: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1070D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Табачный дым вдыхают в легкие. Смола от дыма оседает в легких, и это нарушает их нормальную деятельность.</w:t>
            </w:r>
            <w:r w:rsidRPr="001070D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1070D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Что из перечисленного является функцией легких?</w:t>
            </w:r>
          </w:p>
          <w:p w:rsidR="001070D7" w:rsidRPr="001070D7" w:rsidRDefault="001070D7" w:rsidP="001070D7">
            <w:pPr>
              <w:shd w:val="clear" w:color="auto" w:fill="FFFFFF"/>
              <w:suppressAutoHyphens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а)</w:t>
            </w:r>
            <w:r w:rsidRPr="001070D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  Доставлять насыщенную кислородом кровь ко всем частям вашего тела.</w:t>
            </w:r>
          </w:p>
          <w:p w:rsidR="001070D7" w:rsidRPr="001070D7" w:rsidRDefault="001070D7" w:rsidP="001070D7">
            <w:pPr>
              <w:shd w:val="clear" w:color="auto" w:fill="FFFFFF"/>
              <w:suppressAutoHyphens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ar-SA"/>
              </w:rPr>
              <w:t>б)</w:t>
            </w:r>
            <w:r w:rsidRPr="001070D7">
              <w:rPr>
                <w:rFonts w:eastAsia="Times New Roman"/>
                <w:bCs/>
                <w:color w:val="000000"/>
                <w:sz w:val="24"/>
                <w:szCs w:val="24"/>
                <w:lang w:eastAsia="ar-SA"/>
              </w:rPr>
              <w:t>  Насыщать вашу кровь кислородом, которым вы дышите.</w:t>
            </w:r>
          </w:p>
          <w:p w:rsidR="001070D7" w:rsidRPr="001070D7" w:rsidRDefault="001070D7" w:rsidP="001070D7">
            <w:pPr>
              <w:shd w:val="clear" w:color="auto" w:fill="FFFFFF"/>
              <w:suppressAutoHyphens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в)</w:t>
            </w:r>
            <w:r w:rsidRPr="001070D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  Очищать вашу кровь, уменьшая до нуля количество углекислого газа.</w:t>
            </w:r>
          </w:p>
          <w:p w:rsidR="001070D7" w:rsidRPr="001070D7" w:rsidRDefault="001070D7" w:rsidP="001070D7">
            <w:pPr>
              <w:shd w:val="clear" w:color="auto" w:fill="FFFFFF"/>
              <w:suppressAutoHyphens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г)</w:t>
            </w:r>
            <w:r w:rsidRPr="001070D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  Превращать молекулы углекислого газа в молекулы кислорода.</w:t>
            </w:r>
          </w:p>
          <w:p w:rsidR="001070D7" w:rsidRDefault="001070D7" w:rsidP="001070D7">
            <w:pPr>
              <w:shd w:val="clear" w:color="auto" w:fill="FFFFFF"/>
              <w:suppressAutoHyphens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:rsidR="001070D7" w:rsidRPr="001070D7" w:rsidRDefault="001070D7" w:rsidP="001070D7">
            <w:pPr>
              <w:shd w:val="clear" w:color="auto" w:fill="FFFFFF"/>
              <w:suppressAutoHyphens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1070D7"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  <w:t>2 группа</w:t>
            </w: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1070D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Курение табака увеличивает риск заболевания раком легких и некоторыми другими болезнями.</w:t>
            </w:r>
          </w:p>
          <w:p w:rsidR="001070D7" w:rsidRPr="001070D7" w:rsidRDefault="001070D7" w:rsidP="001070D7">
            <w:pPr>
              <w:shd w:val="clear" w:color="auto" w:fill="FFFFFF"/>
              <w:suppressAutoHyphens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1070D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Увеличивается ли риск заболевания следующими болезнями при курении табака?</w:t>
            </w:r>
          </w:p>
          <w:p w:rsidR="001070D7" w:rsidRPr="001070D7" w:rsidRDefault="001070D7" w:rsidP="001070D7">
            <w:pPr>
              <w:shd w:val="clear" w:color="auto" w:fill="FFFFFF"/>
              <w:suppressAutoHyphens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1070D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Обведите </w:t>
            </w:r>
            <w:r w:rsidRPr="001070D7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ar-SA"/>
              </w:rPr>
              <w:t>«Да» или «Нет»</w:t>
            </w:r>
            <w:r w:rsidRPr="001070D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 в каждой строке.</w:t>
            </w:r>
          </w:p>
          <w:tbl>
            <w:tblPr>
              <w:tblW w:w="8930" w:type="dxa"/>
              <w:tblInd w:w="7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71"/>
              <w:gridCol w:w="1559"/>
            </w:tblGrid>
            <w:tr w:rsidR="001070D7" w:rsidRPr="001070D7" w:rsidTr="00E51A4B">
              <w:trPr>
                <w:trHeight w:val="459"/>
              </w:trPr>
              <w:tc>
                <w:tcPr>
                  <w:tcW w:w="7371" w:type="dxa"/>
                  <w:hideMark/>
                </w:tcPr>
                <w:p w:rsidR="001070D7" w:rsidRPr="001070D7" w:rsidRDefault="001070D7" w:rsidP="001070D7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</w:pPr>
                  <w:r w:rsidRPr="001070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ar-SA"/>
                    </w:rPr>
                    <w:t>Увеличивается ли риск заболевания следующими болезнями при курении?</w:t>
                  </w:r>
                </w:p>
              </w:tc>
              <w:tc>
                <w:tcPr>
                  <w:tcW w:w="1559" w:type="dxa"/>
                  <w:hideMark/>
                </w:tcPr>
                <w:p w:rsidR="001070D7" w:rsidRPr="001070D7" w:rsidRDefault="001070D7" w:rsidP="001070D7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</w:pPr>
                  <w:r w:rsidRPr="001070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ar-SA"/>
                    </w:rPr>
                    <w:t>Да или</w:t>
                  </w:r>
                  <w:proofErr w:type="gramStart"/>
                  <w:r w:rsidRPr="001070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ar-SA"/>
                    </w:rPr>
                    <w:t xml:space="preserve"> Н</w:t>
                  </w:r>
                  <w:proofErr w:type="gramEnd"/>
                  <w:r w:rsidRPr="001070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ar-SA"/>
                    </w:rPr>
                    <w:t>ет</w:t>
                  </w:r>
                </w:p>
              </w:tc>
            </w:tr>
            <w:tr w:rsidR="001070D7" w:rsidRPr="001070D7" w:rsidTr="00E51A4B">
              <w:tc>
                <w:tcPr>
                  <w:tcW w:w="7371" w:type="dxa"/>
                  <w:hideMark/>
                </w:tcPr>
                <w:p w:rsidR="001070D7" w:rsidRPr="001070D7" w:rsidRDefault="001070D7" w:rsidP="001070D7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</w:pPr>
                  <w:r w:rsidRPr="001070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  <w:lastRenderedPageBreak/>
                    <w:t>Бронхит</w:t>
                  </w:r>
                </w:p>
              </w:tc>
              <w:tc>
                <w:tcPr>
                  <w:tcW w:w="1559" w:type="dxa"/>
                  <w:hideMark/>
                </w:tcPr>
                <w:p w:rsidR="001070D7" w:rsidRPr="001070D7" w:rsidRDefault="001070D7" w:rsidP="001070D7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</w:pPr>
                  <w:r w:rsidRPr="001070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  <w:t>Да</w:t>
                  </w:r>
                  <w:proofErr w:type="gramStart"/>
                  <w:r w:rsidRPr="001070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  <w:t xml:space="preserve"> / Н</w:t>
                  </w:r>
                  <w:proofErr w:type="gramEnd"/>
                  <w:r w:rsidRPr="001070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  <w:t>ет</w:t>
                  </w:r>
                </w:p>
              </w:tc>
            </w:tr>
            <w:tr w:rsidR="001070D7" w:rsidRPr="001070D7" w:rsidTr="00E51A4B">
              <w:tc>
                <w:tcPr>
                  <w:tcW w:w="7371" w:type="dxa"/>
                  <w:hideMark/>
                </w:tcPr>
                <w:p w:rsidR="001070D7" w:rsidRPr="001070D7" w:rsidRDefault="001070D7" w:rsidP="001070D7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</w:pPr>
                  <w:r w:rsidRPr="001070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  <w:t>ВИЧ-инфекция или СПИД</w:t>
                  </w:r>
                </w:p>
              </w:tc>
              <w:tc>
                <w:tcPr>
                  <w:tcW w:w="1559" w:type="dxa"/>
                  <w:hideMark/>
                </w:tcPr>
                <w:p w:rsidR="001070D7" w:rsidRPr="001070D7" w:rsidRDefault="001070D7" w:rsidP="001070D7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</w:pPr>
                  <w:r w:rsidRPr="001070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  <w:t>Да</w:t>
                  </w:r>
                  <w:proofErr w:type="gramStart"/>
                  <w:r w:rsidRPr="001070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  <w:t xml:space="preserve"> / Н</w:t>
                  </w:r>
                  <w:proofErr w:type="gramEnd"/>
                  <w:r w:rsidRPr="001070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  <w:t>ет</w:t>
                  </w:r>
                </w:p>
              </w:tc>
            </w:tr>
            <w:tr w:rsidR="001070D7" w:rsidRPr="001070D7" w:rsidTr="00E51A4B">
              <w:tc>
                <w:tcPr>
                  <w:tcW w:w="7371" w:type="dxa"/>
                  <w:hideMark/>
                </w:tcPr>
                <w:p w:rsidR="001070D7" w:rsidRPr="001070D7" w:rsidRDefault="001070D7" w:rsidP="001070D7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</w:pPr>
                  <w:r w:rsidRPr="001070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  <w:t>Ветряная оспа</w:t>
                  </w:r>
                </w:p>
              </w:tc>
              <w:tc>
                <w:tcPr>
                  <w:tcW w:w="1559" w:type="dxa"/>
                  <w:hideMark/>
                </w:tcPr>
                <w:p w:rsidR="001070D7" w:rsidRPr="001070D7" w:rsidRDefault="001070D7" w:rsidP="001070D7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</w:pPr>
                  <w:r w:rsidRPr="001070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  <w:t>Да</w:t>
                  </w:r>
                  <w:proofErr w:type="gramStart"/>
                  <w:r w:rsidRPr="001070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  <w:t xml:space="preserve"> / Н</w:t>
                  </w:r>
                  <w:proofErr w:type="gramEnd"/>
                  <w:r w:rsidRPr="001070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  <w:t>ет</w:t>
                  </w:r>
                </w:p>
              </w:tc>
            </w:tr>
          </w:tbl>
          <w:p w:rsidR="001070D7" w:rsidRPr="001070D7" w:rsidRDefault="001070D7" w:rsidP="001070D7">
            <w:pPr>
              <w:shd w:val="clear" w:color="auto" w:fill="FFFFFF"/>
              <w:suppressAutoHyphens/>
              <w:jc w:val="both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1070D7" w:rsidRPr="001070D7" w:rsidRDefault="001070D7" w:rsidP="001070D7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1070D7" w:rsidRPr="001070D7" w:rsidTr="003368A3">
        <w:tc>
          <w:tcPr>
            <w:tcW w:w="2362" w:type="dxa"/>
          </w:tcPr>
          <w:p w:rsidR="001070D7" w:rsidRPr="001070D7" w:rsidRDefault="001070D7" w:rsidP="001070D7">
            <w:pPr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lastRenderedPageBreak/>
              <w:t>ДЗ</w:t>
            </w:r>
          </w:p>
        </w:tc>
        <w:tc>
          <w:tcPr>
            <w:tcW w:w="12522" w:type="dxa"/>
          </w:tcPr>
          <w:p w:rsidR="001070D7" w:rsidRPr="001070D7" w:rsidRDefault="001070D7" w:rsidP="001070D7">
            <w:pPr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b/>
                <w:sz w:val="24"/>
                <w:szCs w:val="24"/>
                <w:lang w:eastAsia="zh-CN"/>
              </w:rPr>
              <w:t>Д/</w:t>
            </w:r>
            <w:proofErr w:type="gramStart"/>
            <w:r w:rsidRPr="001070D7">
              <w:rPr>
                <w:rFonts w:eastAsia="Times New Roman"/>
                <w:b/>
                <w:sz w:val="24"/>
                <w:szCs w:val="24"/>
                <w:lang w:eastAsia="zh-CN"/>
              </w:rPr>
              <w:t>З</w:t>
            </w: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-</w:t>
            </w:r>
            <w:proofErr w:type="gramEnd"/>
            <w:r w:rsidRPr="001070D7">
              <w:rPr>
                <w:rFonts w:eastAsia="Times New Roman"/>
                <w:sz w:val="24"/>
                <w:szCs w:val="24"/>
                <w:lang w:eastAsia="zh-CN"/>
              </w:rPr>
              <w:t xml:space="preserve"> п.5 учить, определения выучить </w:t>
            </w:r>
          </w:p>
          <w:p w:rsidR="001070D7" w:rsidRPr="001070D7" w:rsidRDefault="001070D7" w:rsidP="001070D7">
            <w:pPr>
              <w:spacing w:after="100" w:afterAutospacing="1"/>
              <w:contextualSpacing/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 xml:space="preserve">Творческое задание: </w:t>
            </w:r>
          </w:p>
          <w:p w:rsidR="001070D7" w:rsidRPr="001070D7" w:rsidRDefault="001070D7" w:rsidP="001070D7">
            <w:pPr>
              <w:spacing w:after="100" w:afterAutospacing="1"/>
              <w:contextualSpacing/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Функциональная грамотность (креативное мышление) «Химический памятник»</w:t>
            </w:r>
          </w:p>
          <w:p w:rsidR="001070D7" w:rsidRPr="001070D7" w:rsidRDefault="001070D7" w:rsidP="001070D7">
            <w:pPr>
              <w:spacing w:after="100" w:afterAutospacing="1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>Задание 1. Придумайте и нарисуйте одну композицию памятника, посвященную химическому элементу, которая могли бы стать обложкой для журнала «Живая природа».</w:t>
            </w:r>
          </w:p>
          <w:p w:rsidR="001070D7" w:rsidRPr="001070D7" w:rsidRDefault="001070D7" w:rsidP="001070D7">
            <w:pPr>
              <w:spacing w:after="100" w:afterAutospacing="1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color w:val="000000"/>
                <w:sz w:val="24"/>
                <w:szCs w:val="24"/>
                <w:lang w:eastAsia="zh-CN"/>
              </w:rPr>
              <w:t xml:space="preserve">Задание 2. Придумайте и предложите не менее трёх различных названий для неё, которые могли бы стать заголовками для статей в журнале. </w:t>
            </w:r>
          </w:p>
          <w:p w:rsidR="001070D7" w:rsidRPr="001070D7" w:rsidRDefault="001070D7" w:rsidP="001070D7">
            <w:pPr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ОГЭ (тест по теме «Химический состав клетки»)</w:t>
            </w:r>
          </w:p>
        </w:tc>
        <w:tc>
          <w:tcPr>
            <w:tcW w:w="1276" w:type="dxa"/>
          </w:tcPr>
          <w:p w:rsidR="001070D7" w:rsidRPr="001070D7" w:rsidRDefault="001070D7" w:rsidP="001070D7">
            <w:pPr>
              <w:rPr>
                <w:rFonts w:eastAsia="Times New Roman"/>
                <w:sz w:val="24"/>
                <w:szCs w:val="24"/>
                <w:lang w:eastAsia="zh-CN"/>
              </w:rPr>
            </w:pPr>
            <w:r w:rsidRPr="001070D7">
              <w:rPr>
                <w:rFonts w:eastAsia="Times New Roman"/>
                <w:sz w:val="24"/>
                <w:szCs w:val="24"/>
                <w:lang w:eastAsia="zh-CN"/>
              </w:rPr>
              <w:t>Итоговая оценка за урок</w:t>
            </w:r>
          </w:p>
          <w:p w:rsidR="001070D7" w:rsidRPr="001070D7" w:rsidRDefault="001070D7" w:rsidP="001070D7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</w:tbl>
    <w:p w:rsidR="001070D7" w:rsidRPr="001070D7" w:rsidRDefault="001070D7" w:rsidP="001070D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70D7" w:rsidRDefault="001070D7" w:rsidP="00C94688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1070D7" w:rsidRDefault="001070D7" w:rsidP="00C94688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1070D7" w:rsidRDefault="001070D7" w:rsidP="00C94688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1070D7" w:rsidRDefault="001070D7" w:rsidP="00C94688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1070D7" w:rsidRPr="00C94688" w:rsidRDefault="001070D7" w:rsidP="00C94688">
      <w:pPr>
        <w:spacing w:after="0"/>
        <w:rPr>
          <w:rFonts w:ascii="Times New Roman" w:hAnsi="Times New Roman" w:cs="Times New Roman"/>
          <w:b/>
          <w:szCs w:val="24"/>
        </w:rPr>
      </w:pPr>
    </w:p>
    <w:sectPr w:rsidR="001070D7" w:rsidRPr="00C94688" w:rsidSect="001070D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30AF0"/>
    <w:multiLevelType w:val="multilevel"/>
    <w:tmpl w:val="B264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927808"/>
    <w:multiLevelType w:val="hybridMultilevel"/>
    <w:tmpl w:val="E5188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F5ED2"/>
    <w:multiLevelType w:val="multilevel"/>
    <w:tmpl w:val="ED1E5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6D1D5B"/>
    <w:multiLevelType w:val="hybridMultilevel"/>
    <w:tmpl w:val="8B4A4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32"/>
    <w:rsid w:val="001070D7"/>
    <w:rsid w:val="0025040A"/>
    <w:rsid w:val="003265B4"/>
    <w:rsid w:val="003368A3"/>
    <w:rsid w:val="00525658"/>
    <w:rsid w:val="009E4D32"/>
    <w:rsid w:val="00C94688"/>
    <w:rsid w:val="00CB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D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E4D3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9E4D3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9E4D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4D32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rsid w:val="00107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D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E4D3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9E4D3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9E4D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4D32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rsid w:val="00107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Pechenka</dc:creator>
  <cp:lastModifiedBy>Pechenka</cp:lastModifiedBy>
  <cp:revision>2</cp:revision>
  <cp:lastPrinted>2022-10-23T20:04:00Z</cp:lastPrinted>
  <dcterms:created xsi:type="dcterms:W3CDTF">2022-10-23T13:04:00Z</dcterms:created>
  <dcterms:modified xsi:type="dcterms:W3CDTF">2022-10-23T22:42:00Z</dcterms:modified>
</cp:coreProperties>
</file>